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85000" w14:textId="77777777" w:rsidR="00234447" w:rsidRDefault="004C3DC6" w:rsidP="004C3DC6">
      <w:pPr>
        <w:jc w:val="center"/>
        <w:rPr>
          <w:b/>
          <w:sz w:val="28"/>
          <w:szCs w:val="28"/>
        </w:rPr>
      </w:pPr>
      <w:r w:rsidRPr="004C3DC6">
        <w:rPr>
          <w:b/>
          <w:sz w:val="28"/>
          <w:szCs w:val="28"/>
        </w:rPr>
        <w:t xml:space="preserve">БЛАНК ОТВЕТОВ </w:t>
      </w:r>
      <w:r w:rsidR="00AF4C1D">
        <w:rPr>
          <w:b/>
          <w:sz w:val="28"/>
          <w:szCs w:val="28"/>
        </w:rPr>
        <w:t>(</w:t>
      </w:r>
      <w:r w:rsidRPr="004C3DC6">
        <w:rPr>
          <w:b/>
          <w:sz w:val="28"/>
          <w:szCs w:val="28"/>
        </w:rPr>
        <w:t>МАТЕМАТИЧЕСК</w:t>
      </w:r>
      <w:r w:rsidR="00AF4C1D">
        <w:rPr>
          <w:b/>
          <w:sz w:val="28"/>
          <w:szCs w:val="28"/>
        </w:rPr>
        <w:t>АЯ ГРАМОТНОСТЬ)</w:t>
      </w:r>
    </w:p>
    <w:p w14:paraId="26D20963" w14:textId="77777777" w:rsidR="004C3DC6" w:rsidRDefault="004C3DC6" w:rsidP="004C3D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КОМАНДА ________________________________________________</w:t>
      </w:r>
    </w:p>
    <w:p w14:paraId="62BED854" w14:textId="77777777" w:rsidR="004C3DC6" w:rsidRDefault="004C3DC6" w:rsidP="00C5112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ЗАДАНИЯ:</w:t>
      </w:r>
    </w:p>
    <w:p w14:paraId="4E7E05A7" w14:textId="77777777" w:rsidR="006F5EF9" w:rsidRPr="006F5EF9" w:rsidRDefault="006F5EF9" w:rsidP="00C5112A">
      <w:pPr>
        <w:pStyle w:val="ab"/>
        <w:numPr>
          <w:ilvl w:val="0"/>
          <w:numId w:val="9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b/>
          <w:bCs/>
          <w:sz w:val="22"/>
          <w:szCs w:val="22"/>
        </w:rPr>
        <w:t xml:space="preserve">СКВОРЕЧНИК. </w:t>
      </w:r>
      <w:r w:rsidRPr="006F5EF9">
        <w:rPr>
          <w:rFonts w:asciiTheme="minorHAnsi" w:hAnsiTheme="minorHAnsi" w:cstheme="minorHAnsi"/>
          <w:sz w:val="22"/>
          <w:szCs w:val="22"/>
        </w:rPr>
        <w:t>Для устройства гнезда скворец нуждается в замкнутых пространствах, которые могут иметь естественную природу (например, древесное дупло или расщелина) или искусственную (ниша здания или другого сооружения). Издавна вблизи домов, в садах для них сооружали скворечники.</w:t>
      </w:r>
    </w:p>
    <w:p w14:paraId="53ABAA2A" w14:textId="77777777" w:rsidR="006F5EF9" w:rsidRPr="006F5EF9" w:rsidRDefault="006F5EF9" w:rsidP="006F5EF9">
      <w:pPr>
        <w:pStyle w:val="leftmargin"/>
        <w:spacing w:before="0" w:beforeAutospacing="0" w:after="0" w:afterAutospacing="0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sz w:val="22"/>
          <w:szCs w:val="22"/>
        </w:rPr>
        <w:t>В средней полосе России массовое прибытие скворцов отмечается в марте  — первой половине апреля, в наиболее отдалённых северных и восточных уголках ареала  — в начале мая.</w:t>
      </w:r>
    </w:p>
    <w:p w14:paraId="7BABE692" w14:textId="77777777" w:rsidR="006F5EF9" w:rsidRPr="006F5EF9" w:rsidRDefault="006F5EF9" w:rsidP="006F5EF9">
      <w:pPr>
        <w:pStyle w:val="leftmargin"/>
        <w:spacing w:before="0" w:beforeAutospacing="0" w:after="0" w:afterAutospacing="0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sz w:val="22"/>
          <w:szCs w:val="22"/>
        </w:rPr>
        <w:t>В начале весны Юра решил сделать скворечник и нашёл в литературе схему-инструкцию (данные приведены в мм).</w:t>
      </w:r>
    </w:p>
    <w:p w14:paraId="0CB95CAA" w14:textId="77777777" w:rsidR="006F5EF9" w:rsidRPr="006F5EF9" w:rsidRDefault="006F5EF9" w:rsidP="006F5EF9">
      <w:pPr>
        <w:pStyle w:val="ab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6D911A9" wp14:editId="70874613">
            <wp:extent cx="3361411" cy="2432830"/>
            <wp:effectExtent l="0" t="0" r="0" b="0"/>
            <wp:docPr id="4" name="Рисунок 1" descr="https://math7-fg.sdamgia.ru/get_file?id=20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7-fg.sdamgia.ru/get_file?id=2005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156" cy="2431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248F58" w14:textId="77777777" w:rsidR="006F5EF9" w:rsidRPr="006F5EF9" w:rsidRDefault="006F5EF9" w:rsidP="006F5EF9">
      <w:pPr>
        <w:pStyle w:val="leftmargin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sz w:val="22"/>
          <w:szCs w:val="22"/>
        </w:rPr>
        <w:t>Чтобы приступить к изготовлению скворечника, ему необходимо изучить схему и найти соответствующие материалы.</w:t>
      </w:r>
    </w:p>
    <w:p w14:paraId="1B9BF58B" w14:textId="77777777" w:rsidR="006F5EF9" w:rsidRPr="006F5EF9" w:rsidRDefault="006F5EF9" w:rsidP="006F5EF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sz w:val="22"/>
          <w:szCs w:val="22"/>
        </w:rPr>
        <w:t>Внимательно изучив чертёж, Юра нашёл одну ошибку и одно недостающее данное.</w:t>
      </w:r>
    </w:p>
    <w:p w14:paraId="49278F6A" w14:textId="77777777" w:rsidR="006F5EF9" w:rsidRPr="006F5EF9" w:rsidRDefault="006F5EF9" w:rsidP="006F5EF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F5EF9">
        <w:rPr>
          <w:rFonts w:asciiTheme="minorHAnsi" w:hAnsiTheme="minorHAnsi" w:cstheme="minorHAnsi"/>
          <w:sz w:val="22"/>
          <w:szCs w:val="22"/>
        </w:rPr>
        <w:t>A.  Он мысленно сопоставил все детали скворечника друг с другом и понял, что на схеме неверно указан один из размеров пола.</w:t>
      </w:r>
    </w:p>
    <w:p w14:paraId="0DB5BF03" w14:textId="77777777" w:rsidR="006F5EF9" w:rsidRDefault="006F5EF9" w:rsidP="006F5EF9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  <w:r w:rsidRPr="006F5EF9">
        <w:rPr>
          <w:rFonts w:asciiTheme="minorHAnsi" w:hAnsiTheme="minorHAnsi" w:cstheme="minorHAnsi"/>
          <w:sz w:val="22"/>
          <w:szCs w:val="22"/>
        </w:rPr>
        <w:t>Найдите ошибку и укажите верные размеры пола. Запишите свой ответ в виде чисел</w:t>
      </w:r>
      <w:r w:rsidRPr="006F5EF9">
        <w:rPr>
          <w:sz w:val="28"/>
          <w:szCs w:val="28"/>
        </w:rPr>
        <w:t>.</w:t>
      </w:r>
    </w:p>
    <w:p w14:paraId="106D7FFA" w14:textId="77777777" w:rsidR="00C5112A" w:rsidRPr="00C5112A" w:rsidRDefault="00C5112A" w:rsidP="00C5112A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5112A">
        <w:rPr>
          <w:rFonts w:asciiTheme="minorHAnsi" w:hAnsiTheme="minorHAnsi" w:cstheme="minorHAnsi"/>
          <w:sz w:val="22"/>
          <w:szCs w:val="22"/>
        </w:rPr>
        <w:t>Б.  На схеме расстояние от пола до центра летка не указано, но Юра нашел информацию, что оно должно составлять примерно две трети от высоты скворечника.</w:t>
      </w:r>
    </w:p>
    <w:p w14:paraId="53D361E7" w14:textId="77777777" w:rsidR="00C5112A" w:rsidRPr="00C5112A" w:rsidRDefault="00C5112A" w:rsidP="006F5EF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5112A">
        <w:rPr>
          <w:rFonts w:asciiTheme="minorHAnsi" w:hAnsiTheme="minorHAnsi" w:cstheme="minorHAnsi"/>
          <w:sz w:val="22"/>
          <w:szCs w:val="22"/>
        </w:rPr>
        <w:t>Вычислите это расстояние. Запишите свой ответ в виде числа.</w:t>
      </w:r>
    </w:p>
    <w:p w14:paraId="6F5FAAB7" w14:textId="77777777" w:rsidR="004C3DC6" w:rsidRDefault="004C3DC6" w:rsidP="004C3DC6">
      <w:pPr>
        <w:pStyle w:val="a3"/>
        <w:ind w:left="360"/>
        <w:jc w:val="both"/>
        <w:rPr>
          <w:b/>
          <w:color w:val="C00000"/>
        </w:rPr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4425197A" w14:textId="77777777" w:rsidR="004C3DC6" w:rsidRDefault="004C3DC6" w:rsidP="004C3DC6">
      <w:pPr>
        <w:pStyle w:val="a3"/>
        <w:ind w:left="360"/>
        <w:jc w:val="both"/>
      </w:pPr>
      <w:r w:rsidRPr="004C3DC6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4F45D8" w14:textId="77777777" w:rsidR="00530FD7" w:rsidRDefault="00530FD7" w:rsidP="00530FD7">
      <w:pPr>
        <w:pStyle w:val="a3"/>
        <w:ind w:left="360"/>
        <w:jc w:val="right"/>
      </w:pPr>
      <w:r>
        <w:t>БАЛЛЫ ________</w:t>
      </w:r>
    </w:p>
    <w:p w14:paraId="22375838" w14:textId="77777777" w:rsidR="00C5112A" w:rsidRPr="00C5112A" w:rsidRDefault="00C5112A" w:rsidP="00C5112A">
      <w:pPr>
        <w:pStyle w:val="a3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C5112A">
        <w:rPr>
          <w:rFonts w:eastAsia="Times New Roman" w:cstheme="minorHAnsi"/>
          <w:b/>
          <w:bCs/>
          <w:lang w:eastAsia="ru-RU"/>
        </w:rPr>
        <w:t>ПРЕДПРАЗДНИЧНАЯ РАСПРОДАЖА</w:t>
      </w:r>
      <w:r>
        <w:rPr>
          <w:rFonts w:eastAsia="Times New Roman" w:cstheme="minorHAnsi"/>
          <w:b/>
          <w:bCs/>
          <w:lang w:eastAsia="ru-RU"/>
        </w:rPr>
        <w:t xml:space="preserve">. </w:t>
      </w:r>
      <w:r w:rsidRPr="00C5112A">
        <w:rPr>
          <w:rFonts w:eastAsia="Times New Roman" w:cstheme="minorHAnsi"/>
          <w:lang w:eastAsia="ru-RU"/>
        </w:rPr>
        <w:t>Чтобы привлечь покупателей и распродать товар, магазины устраивают сезонные распродажи.</w:t>
      </w:r>
    </w:p>
    <w:p w14:paraId="404033A3" w14:textId="77777777" w:rsidR="00C5112A" w:rsidRPr="00C5112A" w:rsidRDefault="00C5112A" w:rsidP="00C5112A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C5112A">
        <w:rPr>
          <w:rFonts w:eastAsia="Times New Roman" w:cstheme="minorHAnsi"/>
          <w:lang w:eastAsia="ru-RU"/>
        </w:rPr>
        <w:t>Прочитайте текст «Предпраздничная распродажа». Ответьте на вопрос и обоснуйте свой ответ.</w:t>
      </w:r>
    </w:p>
    <w:p w14:paraId="7A09BF24" w14:textId="77777777" w:rsidR="00C5112A" w:rsidRPr="00C5112A" w:rsidRDefault="00C5112A" w:rsidP="00C5112A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C5112A">
        <w:rPr>
          <w:rFonts w:eastAsia="Times New Roman" w:cstheme="minorHAnsi"/>
          <w:lang w:eastAsia="ru-RU"/>
        </w:rPr>
        <w:t>У торговой компании, продающей спортивную одежду и обувь, два магазина  — «Спринт» и «Спурт». Ассортимент и цены на товары в этих магазинах одинаковые, но в период предпраздничной распродажи в магазинах ввели разные системы скидок.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1"/>
        <w:gridCol w:w="3869"/>
      </w:tblGrid>
      <w:tr w:rsidR="00C5112A" w:rsidRPr="00C5112A" w14:paraId="4E93B965" w14:textId="77777777" w:rsidTr="00C511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6BA7E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C5112A">
              <w:rPr>
                <w:rFonts w:eastAsia="Times New Roman" w:cstheme="minorHAnsi"/>
                <w:b/>
                <w:bCs/>
                <w:lang w:eastAsia="ru-RU"/>
              </w:rPr>
              <w:t>Магазин «Спринт»</w:t>
            </w:r>
          </w:p>
        </w:tc>
        <w:tc>
          <w:tcPr>
            <w:tcW w:w="0" w:type="auto"/>
            <w:vAlign w:val="center"/>
            <w:hideMark/>
          </w:tcPr>
          <w:p w14:paraId="2E5D5BB3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C5112A">
              <w:rPr>
                <w:rFonts w:eastAsia="Times New Roman" w:cstheme="minorHAnsi"/>
                <w:b/>
                <w:bCs/>
                <w:lang w:eastAsia="ru-RU"/>
              </w:rPr>
              <w:t>Магазин «Спурт»</w:t>
            </w:r>
          </w:p>
        </w:tc>
      </w:tr>
      <w:tr w:rsidR="00C5112A" w:rsidRPr="00C5112A" w14:paraId="0DAB9BB7" w14:textId="77777777" w:rsidTr="00C511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3C2997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>Скидка за покупку:</w:t>
            </w:r>
          </w:p>
          <w:p w14:paraId="63144DC9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>до 5 тыс. р.  — 10%,</w:t>
            </w:r>
          </w:p>
          <w:p w14:paraId="1CF9003F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>свыше 5 тыс. р.  — 20%</w:t>
            </w:r>
          </w:p>
        </w:tc>
        <w:tc>
          <w:tcPr>
            <w:tcW w:w="0" w:type="auto"/>
            <w:vAlign w:val="center"/>
            <w:hideMark/>
          </w:tcPr>
          <w:p w14:paraId="178B3DC4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 xml:space="preserve">Скидка на второй товар в чеке  — 10%, </w:t>
            </w:r>
          </w:p>
          <w:p w14:paraId="53CD499D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 xml:space="preserve">скидка на третий товар в чеке  — 20% </w:t>
            </w:r>
          </w:p>
          <w:p w14:paraId="058DFBD5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 xml:space="preserve">(товары в чеке располагаются в порядке </w:t>
            </w:r>
          </w:p>
          <w:p w14:paraId="3302CE28" w14:textId="77777777" w:rsidR="00C5112A" w:rsidRPr="00C5112A" w:rsidRDefault="00C5112A" w:rsidP="00C5112A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C5112A">
              <w:rPr>
                <w:rFonts w:eastAsia="Times New Roman" w:cstheme="minorHAnsi"/>
                <w:lang w:eastAsia="ru-RU"/>
              </w:rPr>
              <w:t>уменьшения их стоимости)</w:t>
            </w:r>
          </w:p>
        </w:tc>
      </w:tr>
    </w:tbl>
    <w:p w14:paraId="0B818464" w14:textId="77777777" w:rsidR="00C5112A" w:rsidRPr="00C5112A" w:rsidRDefault="00C5112A" w:rsidP="00C5112A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C5112A">
        <w:rPr>
          <w:rFonts w:eastAsia="Times New Roman" w:cstheme="minorHAnsi"/>
          <w:lang w:eastAsia="ru-RU"/>
        </w:rPr>
        <w:lastRenderedPageBreak/>
        <w:t>Юра собирается купить кроссовки, футболку и бейсболку, которые до распродажи стоили: кроссовки  — 2500 р., бейсболка  — 1200 р., футболка  — 700 р.</w:t>
      </w:r>
    </w:p>
    <w:p w14:paraId="02C099B1" w14:textId="77777777" w:rsidR="00C5112A" w:rsidRPr="00C5112A" w:rsidRDefault="00C5112A" w:rsidP="00C5112A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C5112A">
        <w:rPr>
          <w:rFonts w:eastAsia="Times New Roman" w:cstheme="minorHAnsi"/>
          <w:lang w:eastAsia="ru-RU"/>
        </w:rPr>
        <w:t>В каком магазине ему выгоднее сделать эту покупку?</w:t>
      </w:r>
    </w:p>
    <w:p w14:paraId="31D4D8F8" w14:textId="77777777" w:rsidR="00AC0EAF" w:rsidRDefault="00AC0EAF" w:rsidP="00AC0EAF">
      <w:pPr>
        <w:pStyle w:val="a3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4D946861" w14:textId="77777777" w:rsidR="00AC0EAF" w:rsidRDefault="00AC0EAF" w:rsidP="00AC0EAF">
      <w:pPr>
        <w:pStyle w:val="a3"/>
        <w:ind w:left="36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752A41" w14:textId="77777777" w:rsidR="00AC0EAF" w:rsidRDefault="00AC0EAF" w:rsidP="00AC0EAF">
      <w:pPr>
        <w:pStyle w:val="a3"/>
        <w:ind w:left="360"/>
        <w:jc w:val="center"/>
      </w:pPr>
      <w:r>
        <w:t xml:space="preserve">                                                                                                                                                                         БАЛЛЫ ________</w:t>
      </w:r>
    </w:p>
    <w:p w14:paraId="16E2D15D" w14:textId="77777777" w:rsidR="00AC0EAF" w:rsidRPr="00AC0EAF" w:rsidRDefault="00AC0EAF" w:rsidP="00AC0EAF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spacing w:val="2"/>
          <w:lang w:eastAsia="ru-RU"/>
        </w:rPr>
      </w:pPr>
      <w:r>
        <w:rPr>
          <w:rFonts w:cstheme="minorHAnsi"/>
          <w:b/>
          <w:bCs/>
        </w:rPr>
        <w:t xml:space="preserve">РЕМОНТ КВАРТИРЫ. </w:t>
      </w:r>
      <w:r w:rsidRPr="00AC0EAF">
        <w:rPr>
          <w:rFonts w:cstheme="minorHAnsi"/>
        </w:rPr>
        <w:t>Семья Марии делает ремонт в её комнате. План комнаты с замерами, которые сделала Мария, представлен ниже.</w:t>
      </w:r>
    </w:p>
    <w:p w14:paraId="168696C8" w14:textId="77777777" w:rsidR="00AC0EAF" w:rsidRPr="00AC0EAF" w:rsidRDefault="00AC0EAF" w:rsidP="00AC0EAF">
      <w:pPr>
        <w:pStyle w:val="leftmargin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sz w:val="22"/>
          <w:szCs w:val="22"/>
        </w:rPr>
        <w:t>Комната имеет неправильную форму: три прямых угла, а вместо четвёртого угла она имеет стену округлой формы.</w:t>
      </w:r>
    </w:p>
    <w:p w14:paraId="445340C3" w14:textId="77777777" w:rsidR="00AC0EAF" w:rsidRPr="00AC0EAF" w:rsidRDefault="00AC0EAF" w:rsidP="00AC0EAF">
      <w:pPr>
        <w:pStyle w:val="ab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0984443" wp14:editId="3C7F6D78">
            <wp:extent cx="1778400" cy="1612400"/>
            <wp:effectExtent l="0" t="0" r="0" b="0"/>
            <wp:docPr id="7" name="Рисунок 27" descr="https://math8-fg.sdamgia.ru/get_file?id=202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math8-fg.sdamgia.ru/get_file?id=2024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474" cy="1612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AC0EA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7F977818" wp14:editId="70E7394F">
            <wp:extent cx="1996950" cy="1426988"/>
            <wp:effectExtent l="19050" t="0" r="3300" b="0"/>
            <wp:docPr id="10" name="Рисунок 28" descr="https://math8-fg.sdamgia.ru/get_file?id=202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8-fg.sdamgia.ru/get_file?id=2023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857" r="8084" b="27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174" cy="142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E844F7" w14:textId="77777777" w:rsidR="00AC0EAF" w:rsidRPr="00AC0EAF" w:rsidRDefault="00AC0EAF" w:rsidP="00AC0EAF">
      <w:pPr>
        <w:pStyle w:val="ab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</w:p>
    <w:p w14:paraId="11AAA68D" w14:textId="77777777" w:rsidR="00AC0EAF" w:rsidRPr="00AC0EAF" w:rsidRDefault="00AC0EAF" w:rsidP="00AC0EAF">
      <w:pPr>
        <w:pStyle w:val="leftmargin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sz w:val="22"/>
          <w:szCs w:val="22"/>
        </w:rPr>
        <w:t>Планируется покрыть пол комнаты ковролином, а также проложить новую электрическую проводку.</w:t>
      </w:r>
    </w:p>
    <w:p w14:paraId="5AC43B80" w14:textId="77777777" w:rsidR="00AC0EAF" w:rsidRPr="00AC0EAF" w:rsidRDefault="00AC0EAF" w:rsidP="00AC0EAF">
      <w:pPr>
        <w:pStyle w:val="leftmargin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sz w:val="22"/>
          <w:szCs w:val="22"/>
        </w:rPr>
        <w:t xml:space="preserve">Для справок: </w:t>
      </w:r>
      <w:r w:rsidRPr="00AC0EA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718E90FE" wp14:editId="055D65E0">
            <wp:extent cx="612140" cy="151130"/>
            <wp:effectExtent l="19050" t="0" r="0" b="0"/>
            <wp:docPr id="9" name="Рисунок 29" descr="C = 2 Пи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 = 2 Пи 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EAF">
        <w:rPr>
          <w:rFonts w:asciiTheme="minorHAnsi" w:hAnsiTheme="minorHAnsi" w:cstheme="minorHAnsi"/>
          <w:sz w:val="22"/>
          <w:szCs w:val="22"/>
        </w:rPr>
        <w:t xml:space="preserve">  — длина окружности, где </w:t>
      </w:r>
      <w:r w:rsidRPr="00AC0EAF">
        <w:rPr>
          <w:rFonts w:asciiTheme="minorHAnsi" w:hAnsiTheme="minorHAnsi" w:cstheme="minorHAnsi"/>
          <w:i/>
          <w:iCs/>
          <w:sz w:val="22"/>
          <w:szCs w:val="22"/>
        </w:rPr>
        <w:t>r</w:t>
      </w:r>
      <w:r w:rsidRPr="00AC0EAF">
        <w:rPr>
          <w:rFonts w:asciiTheme="minorHAnsi" w:hAnsiTheme="minorHAnsi" w:cstheme="minorHAnsi"/>
          <w:sz w:val="22"/>
          <w:szCs w:val="22"/>
        </w:rPr>
        <w:t>  — радиус круга. Считайте, что π  =  3,14.</w:t>
      </w:r>
    </w:p>
    <w:p w14:paraId="352B73E5" w14:textId="77777777" w:rsidR="00AC0EAF" w:rsidRPr="00AC0EAF" w:rsidRDefault="00AC0EAF" w:rsidP="00AC0EAF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sz w:val="22"/>
          <w:szCs w:val="22"/>
        </w:rPr>
        <w:t>Прочитайте текст «Ремонт комнаты». Запишите ответ на вопрос и обоснуйте его.</w:t>
      </w:r>
    </w:p>
    <w:p w14:paraId="5F09DC3A" w14:textId="77777777" w:rsidR="00AC0EAF" w:rsidRPr="00AC0EAF" w:rsidRDefault="00AC0EAF" w:rsidP="00AC0EAF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sz w:val="22"/>
          <w:szCs w:val="22"/>
        </w:rPr>
        <w:t>Новая электрическая проводка будет проложена от угла А до угла B по плинтусу и пройдет по стене округлой формы.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AC0EAF">
        <w:rPr>
          <w:rFonts w:asciiTheme="minorHAnsi" w:hAnsiTheme="minorHAnsi" w:cstheme="minorHAnsi"/>
          <w:sz w:val="22"/>
          <w:szCs w:val="22"/>
        </w:rPr>
        <w:t>Требуемый провод продаётся мотками, в одном мотке 10 м провода.</w:t>
      </w:r>
    </w:p>
    <w:p w14:paraId="18527437" w14:textId="77777777" w:rsidR="00AC0EAF" w:rsidRPr="00AC0EAF" w:rsidRDefault="00AC0EAF" w:rsidP="00AC0EAF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C0EAF">
        <w:rPr>
          <w:rFonts w:asciiTheme="minorHAnsi" w:hAnsiTheme="minorHAnsi" w:cstheme="minorHAnsi"/>
          <w:sz w:val="22"/>
          <w:szCs w:val="22"/>
        </w:rPr>
        <w:t>Хватит ли одного такого мотка провода для комнаты Марии?</w:t>
      </w:r>
    </w:p>
    <w:p w14:paraId="2E411EF9" w14:textId="77777777" w:rsidR="004C3DC6" w:rsidRDefault="004C3DC6" w:rsidP="004C3DC6">
      <w:pPr>
        <w:pStyle w:val="a3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134E0AC1" w14:textId="77777777" w:rsidR="004C3DC6" w:rsidRDefault="004C3DC6" w:rsidP="004C3DC6">
      <w:pPr>
        <w:pStyle w:val="a3"/>
        <w:ind w:left="36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FF4EDA" w14:textId="77777777" w:rsidR="00530FD7" w:rsidRDefault="00530FD7" w:rsidP="00B566BB">
      <w:pPr>
        <w:pStyle w:val="a3"/>
        <w:spacing w:after="0" w:line="240" w:lineRule="auto"/>
        <w:ind w:left="360"/>
        <w:jc w:val="right"/>
      </w:pPr>
      <w:r>
        <w:t>БАЛЛЫ ________</w:t>
      </w:r>
    </w:p>
    <w:p w14:paraId="6480D8A2" w14:textId="77777777" w:rsidR="00AC0EAF" w:rsidRPr="00C5112A" w:rsidRDefault="00AC0EAF" w:rsidP="00B566BB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spacing w:val="2"/>
          <w:lang w:eastAsia="ru-RU"/>
        </w:rPr>
      </w:pPr>
      <w:r>
        <w:rPr>
          <w:rFonts w:eastAsia="Times New Roman" w:cstheme="minorHAnsi"/>
          <w:b/>
          <w:spacing w:val="2"/>
          <w:lang w:eastAsia="ru-RU"/>
        </w:rPr>
        <w:t>Задание 4</w:t>
      </w:r>
      <w:r w:rsidRPr="00C5112A">
        <w:rPr>
          <w:rFonts w:eastAsia="Times New Roman" w:cstheme="minorHAnsi"/>
          <w:b/>
          <w:spacing w:val="2"/>
          <w:lang w:eastAsia="ru-RU"/>
        </w:rPr>
        <w:t xml:space="preserve">: </w:t>
      </w:r>
      <w:r w:rsidR="00B566BB">
        <w:rPr>
          <w:rFonts w:eastAsia="Times New Roman" w:cstheme="minorHAnsi"/>
          <w:b/>
          <w:spacing w:val="2"/>
          <w:lang w:eastAsia="ru-RU"/>
        </w:rPr>
        <w:t>ТЕМПЕРАТУРА</w:t>
      </w:r>
    </w:p>
    <w:p w14:paraId="3E03BE15" w14:textId="77777777" w:rsidR="00AC0EAF" w:rsidRPr="00C5112A" w:rsidRDefault="00AC0EAF" w:rsidP="00B566BB">
      <w:pPr>
        <w:shd w:val="clear" w:color="auto" w:fill="FFFFFF"/>
        <w:spacing w:after="0" w:line="240" w:lineRule="auto"/>
        <w:rPr>
          <w:rFonts w:eastAsia="Times New Roman" w:cstheme="minorHAnsi"/>
          <w:spacing w:val="2"/>
          <w:lang w:eastAsia="ru-RU"/>
        </w:rPr>
      </w:pPr>
      <w:r w:rsidRPr="00C5112A">
        <w:rPr>
          <w:rFonts w:eastAsia="Times New Roman" w:cstheme="minorHAnsi"/>
          <w:spacing w:val="2"/>
          <w:lang w:eastAsia="ru-RU"/>
        </w:rPr>
        <w:t xml:space="preserve">В России используется шкала Цельсия, а в </w:t>
      </w:r>
      <w:r w:rsidR="00B566BB">
        <w:rPr>
          <w:rFonts w:eastAsia="Times New Roman" w:cstheme="minorHAnsi"/>
          <w:spacing w:val="2"/>
          <w:lang w:eastAsia="ru-RU"/>
        </w:rPr>
        <w:t xml:space="preserve">США — шкала Фаренгейта. Формула </w:t>
      </w:r>
      <w:r w:rsidRPr="00C5112A">
        <w:rPr>
          <w:rFonts w:eastAsia="Times New Roman" w:cstheme="minorHAnsi"/>
          <w:spacing w:val="2"/>
          <w:lang w:eastAsia="ru-RU"/>
        </w:rPr>
        <w:t>перевода: F=1,8C+32.</w:t>
      </w:r>
    </w:p>
    <w:p w14:paraId="309FEF71" w14:textId="77777777" w:rsidR="00AC0EAF" w:rsidRPr="00C5112A" w:rsidRDefault="00AC0EAF" w:rsidP="00B566BB">
      <w:pPr>
        <w:shd w:val="clear" w:color="auto" w:fill="FFFFFF"/>
        <w:spacing w:after="0" w:line="240" w:lineRule="auto"/>
        <w:rPr>
          <w:rFonts w:eastAsia="Times New Roman" w:cstheme="minorHAnsi"/>
          <w:spacing w:val="2"/>
          <w:lang w:eastAsia="ru-RU"/>
        </w:rPr>
      </w:pPr>
      <w:r w:rsidRPr="00C5112A">
        <w:rPr>
          <w:rFonts w:eastAsia="Times New Roman" w:cstheme="minorHAnsi"/>
          <w:b/>
          <w:bCs/>
          <w:spacing w:val="2"/>
          <w:lang w:eastAsia="ru-RU"/>
        </w:rPr>
        <w:t>А.</w:t>
      </w:r>
      <w:r w:rsidRPr="00C5112A">
        <w:rPr>
          <w:rFonts w:eastAsia="Times New Roman" w:cstheme="minorHAnsi"/>
          <w:spacing w:val="2"/>
          <w:lang w:eastAsia="ru-RU"/>
        </w:rPr>
        <w:t> Переведите 20°C в Фаренгейты. </w:t>
      </w:r>
      <w:r w:rsidRPr="00C5112A">
        <w:rPr>
          <w:rFonts w:eastAsia="Times New Roman" w:cstheme="minorHAnsi"/>
          <w:b/>
          <w:bCs/>
          <w:spacing w:val="2"/>
          <w:lang w:eastAsia="ru-RU"/>
        </w:rPr>
        <w:t>Б.</w:t>
      </w:r>
      <w:r w:rsidRPr="00C5112A">
        <w:rPr>
          <w:rFonts w:eastAsia="Times New Roman" w:cstheme="minorHAnsi"/>
          <w:spacing w:val="2"/>
          <w:lang w:eastAsia="ru-RU"/>
        </w:rPr>
        <w:t> Переведите 77°F в Цельсии.</w:t>
      </w:r>
    </w:p>
    <w:p w14:paraId="02B1844B" w14:textId="77777777" w:rsidR="004C3DC6" w:rsidRDefault="00BD3E55" w:rsidP="00B566BB">
      <w:pPr>
        <w:pStyle w:val="a3"/>
        <w:spacing w:after="0" w:line="240" w:lineRule="auto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6F2CD43C" w14:textId="77777777" w:rsidR="004C3DC6" w:rsidRPr="00530FD7" w:rsidRDefault="00BD3E55" w:rsidP="00B566BB">
      <w:pPr>
        <w:pStyle w:val="a3"/>
        <w:spacing w:after="0" w:line="240" w:lineRule="auto"/>
        <w:ind w:left="360"/>
        <w:jc w:val="both"/>
        <w:rPr>
          <w:b/>
          <w:color w:val="C00000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D6FB56" w14:textId="77777777" w:rsidR="00530FD7" w:rsidRDefault="00530FD7" w:rsidP="00530FD7">
      <w:pPr>
        <w:pStyle w:val="a3"/>
        <w:ind w:left="360"/>
        <w:jc w:val="right"/>
      </w:pPr>
      <w:r>
        <w:t>БАЛЛЫ____________</w:t>
      </w:r>
    </w:p>
    <w:p w14:paraId="4374CE43" w14:textId="77777777" w:rsidR="006750BD" w:rsidRPr="006750BD" w:rsidRDefault="006750BD" w:rsidP="006750BD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b/>
          <w:bCs/>
          <w:lang w:eastAsia="ru-RU"/>
        </w:rPr>
        <w:t xml:space="preserve">Задание 5: </w:t>
      </w:r>
      <w:r w:rsidRPr="006750BD">
        <w:rPr>
          <w:rFonts w:eastAsia="Times New Roman" w:cstheme="minorHAnsi"/>
          <w:b/>
          <w:bCs/>
          <w:lang w:eastAsia="ru-RU"/>
        </w:rPr>
        <w:t xml:space="preserve">КЛУМБЫ ДЛЯ ДАЧИ: </w:t>
      </w:r>
      <w:r w:rsidRPr="006750BD">
        <w:rPr>
          <w:rFonts w:eastAsia="Times New Roman" w:cstheme="minorHAnsi"/>
          <w:lang w:eastAsia="ru-RU"/>
        </w:rPr>
        <w:t>Современный строительный материал древесно-полимерный композит (ДПК) надёжный и долговечный. Он широко используется для благоустройства городов и личных загородных участков.</w:t>
      </w:r>
    </w:p>
    <w:p w14:paraId="7319A6C5" w14:textId="77777777" w:rsidR="006750BD" w:rsidRPr="00B566BB" w:rsidRDefault="006750BD" w:rsidP="006750BD">
      <w:pPr>
        <w:spacing w:after="0" w:line="240" w:lineRule="auto"/>
        <w:ind w:firstLine="283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Семья Петровых приобрела для дачи пять комплектов треугольной клумбы из ДПК, чтобы собрать из них пять треугольных клумб.</w:t>
      </w:r>
    </w:p>
    <w:p w14:paraId="3A1FC9E1" w14:textId="77777777" w:rsidR="006750BD" w:rsidRPr="00B566BB" w:rsidRDefault="006750BD" w:rsidP="006750BD">
      <w:pPr>
        <w:spacing w:after="0" w:line="240" w:lineRule="auto"/>
        <w:ind w:firstLine="283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Состав одного комплекта и размеры входящих в него деталей представлены в таблице.</w:t>
      </w:r>
    </w:p>
    <w:p w14:paraId="70908F62" w14:textId="77777777" w:rsidR="006750BD" w:rsidRPr="00B566BB" w:rsidRDefault="006750BD" w:rsidP="006750BD">
      <w:pPr>
        <w:spacing w:after="0" w:line="240" w:lineRule="auto"/>
        <w:ind w:firstLine="283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Две доски из ДПК соединяются между собой с помощью одного углового поворотного металлического крепежа.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5"/>
        <w:gridCol w:w="3671"/>
      </w:tblGrid>
      <w:tr w:rsidR="006750BD" w:rsidRPr="00B566BB" w14:paraId="4E0778D7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D989DA" w14:textId="77777777" w:rsidR="006750BD" w:rsidRPr="00B566BB" w:rsidRDefault="006750BD" w:rsidP="002773B9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Наименование детали комплекта «Треугольная клумба»</w:t>
            </w:r>
          </w:p>
        </w:tc>
        <w:tc>
          <w:tcPr>
            <w:tcW w:w="0" w:type="auto"/>
            <w:vAlign w:val="center"/>
            <w:hideMark/>
          </w:tcPr>
          <w:p w14:paraId="588A55B9" w14:textId="77777777" w:rsidR="006750BD" w:rsidRPr="00B566BB" w:rsidRDefault="006750BD" w:rsidP="002773B9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Количество деталей </w:t>
            </w: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в комплекте, шт.</w:t>
            </w:r>
          </w:p>
        </w:tc>
      </w:tr>
      <w:tr w:rsidR="006750BD" w:rsidRPr="00B566BB" w14:paraId="37F3ECD0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B3B9C2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Доска из ДПК (высота  — 15 см, длина  — 120 см)</w:t>
            </w:r>
          </w:p>
        </w:tc>
        <w:tc>
          <w:tcPr>
            <w:tcW w:w="0" w:type="auto"/>
            <w:vAlign w:val="center"/>
            <w:hideMark/>
          </w:tcPr>
          <w:p w14:paraId="7CE9FF4B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3</w:t>
            </w:r>
          </w:p>
        </w:tc>
      </w:tr>
      <w:tr w:rsidR="006750BD" w:rsidRPr="00B566BB" w14:paraId="7843274D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0B81D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Угловой поворотный металлический крепеж (высота  — 15 см)</w:t>
            </w:r>
          </w:p>
        </w:tc>
        <w:tc>
          <w:tcPr>
            <w:tcW w:w="0" w:type="auto"/>
            <w:vAlign w:val="center"/>
            <w:hideMark/>
          </w:tcPr>
          <w:p w14:paraId="1933EE21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3</w:t>
            </w:r>
          </w:p>
        </w:tc>
      </w:tr>
    </w:tbl>
    <w:p w14:paraId="4347A178" w14:textId="77777777" w:rsidR="006750BD" w:rsidRPr="00B566BB" w:rsidRDefault="006750BD" w:rsidP="006750BD">
      <w:pPr>
        <w:spacing w:after="0" w:line="240" w:lineRule="auto"/>
        <w:ind w:firstLine="284"/>
        <w:jc w:val="both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6B19F0C1" wp14:editId="5D3606A9">
            <wp:simplePos x="0" y="0"/>
            <wp:positionH relativeFrom="column">
              <wp:posOffset>58420</wp:posOffset>
            </wp:positionH>
            <wp:positionV relativeFrom="paragraph">
              <wp:posOffset>169545</wp:posOffset>
            </wp:positionV>
            <wp:extent cx="1327150" cy="964565"/>
            <wp:effectExtent l="19050" t="0" r="6350" b="0"/>
            <wp:wrapSquare wrapText="bothSides"/>
            <wp:docPr id="11" name="Рисунок 35" descr="https://math7-fg.sdamgia.ru/get_file?id=7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math7-fg.sdamgia.ru/get_file?id=745&amp;png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6BB">
        <w:rPr>
          <w:rFonts w:eastAsia="Times New Roman" w:cstheme="minorHAnsi"/>
          <w:lang w:eastAsia="ru-RU"/>
        </w:rPr>
        <w:t>Клумбу, изображённую на рисунке, можно собрать из деталей одного комплекта треугольной клумбы.</w:t>
      </w:r>
    </w:p>
    <w:p w14:paraId="2E0A5309" w14:textId="77777777" w:rsidR="006750BD" w:rsidRPr="00B566BB" w:rsidRDefault="006750BD" w:rsidP="006750BD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Семья Ивановых приобрела для дачи один комплект двухуровневой треугольной клумбы из ДПК.</w:t>
      </w:r>
    </w:p>
    <w:p w14:paraId="5D203CF6" w14:textId="77777777" w:rsidR="006750BD" w:rsidRPr="00B566BB" w:rsidRDefault="006750BD" w:rsidP="006750BD">
      <w:pPr>
        <w:spacing w:after="0" w:line="240" w:lineRule="auto"/>
        <w:ind w:firstLine="284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Состав комплекта и размеры входящих в него деталей представлены в таблице.</w:t>
      </w:r>
    </w:p>
    <w:p w14:paraId="38CF8827" w14:textId="77777777" w:rsidR="006750BD" w:rsidRPr="00B566BB" w:rsidRDefault="006750BD" w:rsidP="006750BD">
      <w:pPr>
        <w:spacing w:after="0" w:line="240" w:lineRule="auto"/>
        <w:ind w:firstLine="284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Две доски из ДПК соединяются между собой с помощью одного углового поворотного металлического крепежа.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1"/>
        <w:gridCol w:w="3585"/>
      </w:tblGrid>
      <w:tr w:rsidR="006750BD" w:rsidRPr="00B566BB" w14:paraId="0B17E105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71165" w14:textId="77777777" w:rsidR="006750BD" w:rsidRPr="00B566BB" w:rsidRDefault="006750BD" w:rsidP="002773B9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Наименование детали комплекта «Двухуровневая треугольная клумба»</w:t>
            </w:r>
          </w:p>
        </w:tc>
        <w:tc>
          <w:tcPr>
            <w:tcW w:w="0" w:type="auto"/>
            <w:vAlign w:val="center"/>
            <w:hideMark/>
          </w:tcPr>
          <w:p w14:paraId="0052FF46" w14:textId="77777777" w:rsidR="006750BD" w:rsidRPr="00B566BB" w:rsidRDefault="006750BD" w:rsidP="002773B9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Количество деталей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в комплекте, шт.</w:t>
            </w:r>
          </w:p>
        </w:tc>
      </w:tr>
      <w:tr w:rsidR="006750BD" w:rsidRPr="00B566BB" w14:paraId="76BBFDCF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204653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Доска из ДПК (высота  — 15 см, длина  — 120 см)</w:t>
            </w:r>
          </w:p>
        </w:tc>
        <w:tc>
          <w:tcPr>
            <w:tcW w:w="0" w:type="auto"/>
            <w:vAlign w:val="center"/>
            <w:hideMark/>
          </w:tcPr>
          <w:p w14:paraId="2736A746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9</w:t>
            </w:r>
          </w:p>
        </w:tc>
      </w:tr>
      <w:tr w:rsidR="006750BD" w:rsidRPr="00B566BB" w14:paraId="2045DAB1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4DA6F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Угловой поворотный металлический крепеж (высота  — 15 см)</w:t>
            </w:r>
          </w:p>
        </w:tc>
        <w:tc>
          <w:tcPr>
            <w:tcW w:w="0" w:type="auto"/>
            <w:vAlign w:val="center"/>
            <w:hideMark/>
          </w:tcPr>
          <w:p w14:paraId="463CA9AB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9</w:t>
            </w:r>
          </w:p>
        </w:tc>
      </w:tr>
    </w:tbl>
    <w:p w14:paraId="32E37C69" w14:textId="77777777" w:rsidR="006750BD" w:rsidRPr="00B566BB" w:rsidRDefault="006750BD" w:rsidP="006750BD">
      <w:pPr>
        <w:spacing w:after="0" w:line="240" w:lineRule="auto"/>
        <w:ind w:firstLine="284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Клумбу, изображённую на рисунке, можно собрать из деталей одного комплекта двухуровневой треугольной клумбы.</w:t>
      </w:r>
    </w:p>
    <w:p w14:paraId="5C28A641" w14:textId="77777777" w:rsidR="006750BD" w:rsidRPr="00B566BB" w:rsidRDefault="006750BD" w:rsidP="006750BD">
      <w:pPr>
        <w:spacing w:before="100" w:beforeAutospacing="1" w:after="100" w:afterAutospacing="1" w:line="240" w:lineRule="auto"/>
        <w:ind w:firstLine="283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noProof/>
          <w:lang w:eastAsia="ru-RU"/>
        </w:rPr>
        <w:drawing>
          <wp:inline distT="0" distB="0" distL="0" distR="0" wp14:anchorId="7CAA669F" wp14:editId="302FCAD0">
            <wp:extent cx="1972945" cy="1202690"/>
            <wp:effectExtent l="19050" t="0" r="8255" b="0"/>
            <wp:docPr id="12" name="Рисунок 36" descr="https://math7-fg.sdamgia.ru/get_file?id=7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math7-fg.sdamgia.ru/get_file?id=746&amp;png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7EEAD9" w14:textId="77777777" w:rsidR="006750BD" w:rsidRPr="00B566BB" w:rsidRDefault="006750BD" w:rsidP="006750BD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b/>
          <w:bCs/>
          <w:lang w:eastAsia="ru-RU"/>
        </w:rPr>
        <w:t> </w:t>
      </w:r>
      <w:r w:rsidRPr="00B566BB">
        <w:rPr>
          <w:rFonts w:eastAsia="Times New Roman" w:cstheme="minorHAnsi"/>
          <w:lang w:eastAsia="ru-RU"/>
        </w:rPr>
        <w:t>Изучив детали комплектов, Петровы поняли, что можно складывать клумбы не только треугольные, но и квадратные. Они изменили планы и решили сделать три треугольные клумбы и одну квадратную. Длины сторон и треугольных клумб, и квадратной равны длине одной доски.</w:t>
      </w:r>
    </w:p>
    <w:p w14:paraId="06045B81" w14:textId="77777777" w:rsidR="006750BD" w:rsidRPr="00B566BB" w:rsidRDefault="006750BD" w:rsidP="006750BD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Какие действия придется им совершить: сдать детали или докупить, и в каком количестве?</w:t>
      </w:r>
    </w:p>
    <w:p w14:paraId="70372114" w14:textId="77777777" w:rsidR="006750BD" w:rsidRPr="00B566BB" w:rsidRDefault="006750BD" w:rsidP="006750BD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B566BB">
        <w:rPr>
          <w:rFonts w:eastAsia="Times New Roman" w:cstheme="minorHAnsi"/>
          <w:lang w:eastAsia="ru-RU"/>
        </w:rPr>
        <w:t>В соответствующие поля ответов запишите «докупить» или «сдать», а также количество деталей цифрой (от 0 до 10).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3"/>
        <w:gridCol w:w="2553"/>
        <w:gridCol w:w="2990"/>
      </w:tblGrid>
      <w:tr w:rsidR="006750BD" w:rsidRPr="00B566BB" w14:paraId="03BFBBB3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CE578" w14:textId="77777777" w:rsidR="006750BD" w:rsidRPr="00B566BB" w:rsidRDefault="006750BD" w:rsidP="002773B9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Наименование детали копмлекта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  <w:r w:rsidRPr="00B566BB">
              <w:rPr>
                <w:rFonts w:eastAsia="Times New Roman" w:cstheme="minorHAnsi"/>
                <w:b/>
                <w:bCs/>
                <w:lang w:eastAsia="ru-RU"/>
              </w:rPr>
              <w:t>«Треугольная клумба»</w:t>
            </w:r>
          </w:p>
        </w:tc>
        <w:tc>
          <w:tcPr>
            <w:tcW w:w="0" w:type="auto"/>
            <w:vAlign w:val="center"/>
            <w:hideMark/>
          </w:tcPr>
          <w:p w14:paraId="39FBE0F8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Действие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  <w:r w:rsidRPr="00B566BB">
              <w:rPr>
                <w:rFonts w:eastAsia="Times New Roman" w:cstheme="minorHAnsi"/>
                <w:b/>
                <w:bCs/>
                <w:lang w:eastAsia="ru-RU"/>
              </w:rPr>
              <w:t>(докупить или сдать)</w:t>
            </w:r>
          </w:p>
        </w:tc>
        <w:tc>
          <w:tcPr>
            <w:tcW w:w="0" w:type="auto"/>
            <w:vAlign w:val="center"/>
            <w:hideMark/>
          </w:tcPr>
          <w:p w14:paraId="0EF262AA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B566BB">
              <w:rPr>
                <w:rFonts w:eastAsia="Times New Roman" w:cstheme="minorHAnsi"/>
                <w:b/>
                <w:bCs/>
                <w:lang w:eastAsia="ru-RU"/>
              </w:rPr>
              <w:t>Количество деталей, шт.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  <w:r w:rsidRPr="00B566BB">
              <w:rPr>
                <w:rFonts w:eastAsia="Times New Roman" w:cstheme="minorHAnsi"/>
                <w:b/>
                <w:bCs/>
                <w:lang w:eastAsia="ru-RU"/>
              </w:rPr>
              <w:t>(от 0 до 10)</w:t>
            </w:r>
          </w:p>
        </w:tc>
      </w:tr>
      <w:tr w:rsidR="006750BD" w:rsidRPr="00B566BB" w14:paraId="01D06BBB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906E62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Доска из ДПК</w:t>
            </w:r>
            <w:r>
              <w:rPr>
                <w:rFonts w:eastAsia="Times New Roman" w:cstheme="minorHAnsi"/>
                <w:lang w:eastAsia="ru-RU"/>
              </w:rPr>
              <w:t xml:space="preserve"> </w:t>
            </w:r>
            <w:r w:rsidRPr="00B566BB">
              <w:rPr>
                <w:rFonts w:eastAsia="Times New Roman" w:cstheme="minorHAnsi"/>
                <w:lang w:eastAsia="ru-RU"/>
              </w:rPr>
              <w:t>(высота  — 15 см, длина  — 120 см)</w:t>
            </w:r>
          </w:p>
        </w:tc>
        <w:tc>
          <w:tcPr>
            <w:tcW w:w="0" w:type="auto"/>
            <w:vAlign w:val="center"/>
            <w:hideMark/>
          </w:tcPr>
          <w:p w14:paraId="58E793D2" w14:textId="77777777" w:rsidR="006750BD" w:rsidRPr="00B566BB" w:rsidRDefault="000B251A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</w:rPr>
              <w:object w:dxaOrig="225" w:dyaOrig="225" w14:anchorId="34845A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30.75pt;height:18pt" o:ole="">
                  <v:imagedata r:id="rId13" o:title=""/>
                </v:shape>
                <w:control r:id="rId14" w:name="DefaultOcxName6" w:shapeid="_x0000_i1035"/>
              </w:object>
            </w:r>
          </w:p>
        </w:tc>
        <w:tc>
          <w:tcPr>
            <w:tcW w:w="0" w:type="auto"/>
            <w:vAlign w:val="center"/>
            <w:hideMark/>
          </w:tcPr>
          <w:p w14:paraId="471EC09F" w14:textId="77777777" w:rsidR="006750BD" w:rsidRPr="00B566BB" w:rsidRDefault="000B251A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</w:rPr>
              <w:object w:dxaOrig="225" w:dyaOrig="225" w14:anchorId="54914255">
                <v:shape id="_x0000_i1038" type="#_x0000_t75" style="width:30.75pt;height:18pt" o:ole="">
                  <v:imagedata r:id="rId13" o:title=""/>
                </v:shape>
                <w:control r:id="rId15" w:name="DefaultOcxName11" w:shapeid="_x0000_i1038"/>
              </w:object>
            </w:r>
          </w:p>
        </w:tc>
      </w:tr>
      <w:tr w:rsidR="006750BD" w:rsidRPr="00B566BB" w14:paraId="45942F7F" w14:textId="77777777" w:rsidTr="002773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1A1DA" w14:textId="77777777" w:rsidR="006750BD" w:rsidRPr="00B566BB" w:rsidRDefault="006750BD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  <w:lang w:eastAsia="ru-RU"/>
              </w:rPr>
              <w:t>Угловой поворотный металлический</w:t>
            </w:r>
            <w:r>
              <w:rPr>
                <w:rFonts w:eastAsia="Times New Roman" w:cstheme="minorHAnsi"/>
                <w:lang w:eastAsia="ru-RU"/>
              </w:rPr>
              <w:t xml:space="preserve"> </w:t>
            </w:r>
            <w:r w:rsidRPr="00B566BB">
              <w:rPr>
                <w:rFonts w:eastAsia="Times New Roman" w:cstheme="minorHAnsi"/>
                <w:lang w:eastAsia="ru-RU"/>
              </w:rPr>
              <w:t>крепеж (высота  — 15 см)</w:t>
            </w:r>
          </w:p>
        </w:tc>
        <w:tc>
          <w:tcPr>
            <w:tcW w:w="0" w:type="auto"/>
            <w:vAlign w:val="center"/>
            <w:hideMark/>
          </w:tcPr>
          <w:p w14:paraId="266AF587" w14:textId="77777777" w:rsidR="006750BD" w:rsidRPr="00B566BB" w:rsidRDefault="000B251A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</w:rPr>
              <w:object w:dxaOrig="225" w:dyaOrig="225" w14:anchorId="63AAA28D">
                <v:shape id="_x0000_i1041" type="#_x0000_t75" style="width:30.75pt;height:18pt" o:ole="">
                  <v:imagedata r:id="rId13" o:title=""/>
                </v:shape>
                <w:control r:id="rId16" w:name="DefaultOcxName21" w:shapeid="_x0000_i1041"/>
              </w:object>
            </w:r>
          </w:p>
        </w:tc>
        <w:tc>
          <w:tcPr>
            <w:tcW w:w="0" w:type="auto"/>
            <w:vAlign w:val="center"/>
            <w:hideMark/>
          </w:tcPr>
          <w:p w14:paraId="7059F18A" w14:textId="77777777" w:rsidR="006750BD" w:rsidRPr="00B566BB" w:rsidRDefault="000B251A" w:rsidP="002773B9">
            <w:pPr>
              <w:spacing w:beforeAutospacing="1" w:after="0" w:afterAutospacing="1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B566BB">
              <w:rPr>
                <w:rFonts w:eastAsia="Times New Roman" w:cstheme="minorHAnsi"/>
              </w:rPr>
              <w:object w:dxaOrig="225" w:dyaOrig="225" w14:anchorId="242AD5BD">
                <v:shape id="_x0000_i1044" type="#_x0000_t75" style="width:30.75pt;height:18pt" o:ole="">
                  <v:imagedata r:id="rId13" o:title=""/>
                </v:shape>
                <w:control r:id="rId17" w:name="DefaultOcxName31" w:shapeid="_x0000_i1044"/>
              </w:object>
            </w:r>
          </w:p>
        </w:tc>
      </w:tr>
    </w:tbl>
    <w:p w14:paraId="60EEF86C" w14:textId="77777777" w:rsidR="006750BD" w:rsidRDefault="006750BD" w:rsidP="006750BD">
      <w:pPr>
        <w:pStyle w:val="a3"/>
        <w:spacing w:after="0" w:line="240" w:lineRule="auto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4ABD268B" w14:textId="77777777" w:rsidR="006750BD" w:rsidRPr="00530FD7" w:rsidRDefault="006750BD" w:rsidP="006750BD">
      <w:pPr>
        <w:pStyle w:val="a3"/>
        <w:spacing w:after="0" w:line="240" w:lineRule="auto"/>
        <w:ind w:left="360"/>
        <w:jc w:val="both"/>
        <w:rPr>
          <w:b/>
          <w:color w:val="C00000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7C7E22" w14:textId="77777777" w:rsidR="006750BD" w:rsidRDefault="006750BD" w:rsidP="006750BD">
      <w:pPr>
        <w:pStyle w:val="a3"/>
        <w:ind w:left="360"/>
        <w:jc w:val="right"/>
      </w:pPr>
      <w:r>
        <w:t>БАЛЛЫ____________</w:t>
      </w:r>
    </w:p>
    <w:p w14:paraId="23FFBDD0" w14:textId="77777777" w:rsidR="00B566BB" w:rsidRDefault="00B566BB" w:rsidP="00530FD7">
      <w:pPr>
        <w:ind w:left="-426"/>
        <w:jc w:val="both"/>
        <w:rPr>
          <w:b/>
          <w:sz w:val="28"/>
          <w:szCs w:val="28"/>
        </w:rPr>
      </w:pPr>
    </w:p>
    <w:p w14:paraId="252197C6" w14:textId="77777777" w:rsidR="00B566BB" w:rsidRDefault="00B566BB" w:rsidP="00530FD7">
      <w:pPr>
        <w:ind w:left="-426"/>
        <w:jc w:val="both"/>
        <w:rPr>
          <w:b/>
          <w:sz w:val="28"/>
          <w:szCs w:val="28"/>
        </w:rPr>
      </w:pPr>
    </w:p>
    <w:p w14:paraId="14C85E26" w14:textId="77777777" w:rsidR="00B566BB" w:rsidRDefault="00B566BB" w:rsidP="00530FD7">
      <w:pPr>
        <w:ind w:left="-426"/>
        <w:jc w:val="both"/>
        <w:rPr>
          <w:b/>
          <w:sz w:val="28"/>
          <w:szCs w:val="28"/>
        </w:rPr>
      </w:pPr>
    </w:p>
    <w:p w14:paraId="65D09BC3" w14:textId="77777777" w:rsidR="004C3DC6" w:rsidRDefault="00530FD7" w:rsidP="00530FD7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Суммарный балл за задания по математической грамотности</w:t>
      </w:r>
      <w:r w:rsidR="0075548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_____________</w:t>
      </w:r>
    </w:p>
    <w:p w14:paraId="0EF47E61" w14:textId="77777777" w:rsidR="00C5112A" w:rsidRDefault="00C5112A" w:rsidP="00530FD7">
      <w:pPr>
        <w:ind w:left="-426"/>
        <w:jc w:val="both"/>
        <w:rPr>
          <w:b/>
          <w:sz w:val="28"/>
          <w:szCs w:val="28"/>
        </w:rPr>
      </w:pPr>
    </w:p>
    <w:p w14:paraId="54A1105A" w14:textId="77777777" w:rsidR="00C5112A" w:rsidRDefault="00C5112A" w:rsidP="00530FD7">
      <w:pPr>
        <w:ind w:left="-426"/>
        <w:jc w:val="both"/>
        <w:rPr>
          <w:b/>
          <w:sz w:val="28"/>
          <w:szCs w:val="28"/>
        </w:rPr>
      </w:pPr>
    </w:p>
    <w:p w14:paraId="41FD209D" w14:textId="77777777" w:rsidR="006750BD" w:rsidRDefault="006750BD" w:rsidP="00530FD7">
      <w:pPr>
        <w:ind w:left="-426"/>
        <w:jc w:val="both"/>
        <w:rPr>
          <w:b/>
          <w:sz w:val="28"/>
          <w:szCs w:val="28"/>
        </w:rPr>
      </w:pPr>
    </w:p>
    <w:sectPr w:rsidR="006750BD" w:rsidSect="00AC0E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F05E" w14:textId="77777777" w:rsidR="00B566BB" w:rsidRDefault="00B566BB" w:rsidP="004C3DC6">
      <w:pPr>
        <w:spacing w:after="0" w:line="240" w:lineRule="auto"/>
      </w:pPr>
      <w:r>
        <w:separator/>
      </w:r>
    </w:p>
  </w:endnote>
  <w:endnote w:type="continuationSeparator" w:id="0">
    <w:p w14:paraId="2664D61F" w14:textId="77777777" w:rsidR="00B566BB" w:rsidRDefault="00B566BB" w:rsidP="004C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C5F75" w14:textId="77777777" w:rsidR="00B566BB" w:rsidRDefault="00B566BB" w:rsidP="004C3DC6">
      <w:pPr>
        <w:spacing w:after="0" w:line="240" w:lineRule="auto"/>
      </w:pPr>
      <w:r>
        <w:separator/>
      </w:r>
    </w:p>
  </w:footnote>
  <w:footnote w:type="continuationSeparator" w:id="0">
    <w:p w14:paraId="48AD4315" w14:textId="77777777" w:rsidR="00B566BB" w:rsidRDefault="00B566BB" w:rsidP="004C3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74C41"/>
    <w:multiLevelType w:val="multilevel"/>
    <w:tmpl w:val="F6E8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99712B"/>
    <w:multiLevelType w:val="hybridMultilevel"/>
    <w:tmpl w:val="216231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844D8"/>
    <w:multiLevelType w:val="multilevel"/>
    <w:tmpl w:val="8A48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741F63"/>
    <w:multiLevelType w:val="multilevel"/>
    <w:tmpl w:val="8AA0C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C01D2F"/>
    <w:multiLevelType w:val="hybridMultilevel"/>
    <w:tmpl w:val="F7A888A8"/>
    <w:lvl w:ilvl="0" w:tplc="F70ABB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F56346"/>
    <w:multiLevelType w:val="multilevel"/>
    <w:tmpl w:val="824E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C4301F"/>
    <w:multiLevelType w:val="hybridMultilevel"/>
    <w:tmpl w:val="D0ACD822"/>
    <w:lvl w:ilvl="0" w:tplc="0ABAD0C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464CA9"/>
    <w:multiLevelType w:val="multilevel"/>
    <w:tmpl w:val="78D0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3537D8"/>
    <w:multiLevelType w:val="multilevel"/>
    <w:tmpl w:val="4CF4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C6"/>
    <w:rsid w:val="000B251A"/>
    <w:rsid w:val="000C333C"/>
    <w:rsid w:val="00234447"/>
    <w:rsid w:val="00256114"/>
    <w:rsid w:val="00292561"/>
    <w:rsid w:val="004C3DC6"/>
    <w:rsid w:val="004E6C54"/>
    <w:rsid w:val="00530FD7"/>
    <w:rsid w:val="00567BA9"/>
    <w:rsid w:val="00651786"/>
    <w:rsid w:val="00670B87"/>
    <w:rsid w:val="006750BD"/>
    <w:rsid w:val="006F5EF9"/>
    <w:rsid w:val="0075548B"/>
    <w:rsid w:val="00AC0EAF"/>
    <w:rsid w:val="00AF4C1D"/>
    <w:rsid w:val="00AF7333"/>
    <w:rsid w:val="00B566BB"/>
    <w:rsid w:val="00BD3E55"/>
    <w:rsid w:val="00C5112A"/>
    <w:rsid w:val="00F8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351CD42"/>
  <w15:docId w15:val="{B5A0CD00-FD12-4CE9-9224-B911BBE8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447"/>
  </w:style>
  <w:style w:type="paragraph" w:styleId="3">
    <w:name w:val="heading 3"/>
    <w:basedOn w:val="a"/>
    <w:link w:val="30"/>
    <w:uiPriority w:val="9"/>
    <w:qFormat/>
    <w:rsid w:val="006517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D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DC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DC6"/>
  </w:style>
  <w:style w:type="paragraph" w:styleId="a8">
    <w:name w:val="footer"/>
    <w:basedOn w:val="a"/>
    <w:link w:val="a9"/>
    <w:uiPriority w:val="99"/>
    <w:semiHidden/>
    <w:unhideWhenUsed/>
    <w:rsid w:val="004C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3DC6"/>
  </w:style>
  <w:style w:type="character" w:customStyle="1" w:styleId="30">
    <w:name w:val="Заголовок 3 Знак"/>
    <w:basedOn w:val="a0"/>
    <w:link w:val="3"/>
    <w:uiPriority w:val="9"/>
    <w:rsid w:val="006517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Strong"/>
    <w:basedOn w:val="a0"/>
    <w:uiPriority w:val="22"/>
    <w:qFormat/>
    <w:rsid w:val="00651786"/>
    <w:rPr>
      <w:b/>
      <w:bCs/>
    </w:rPr>
  </w:style>
  <w:style w:type="character" w:customStyle="1" w:styleId="katex-mathml">
    <w:name w:val="katex-mathml"/>
    <w:basedOn w:val="a0"/>
    <w:rsid w:val="00651786"/>
  </w:style>
  <w:style w:type="character" w:customStyle="1" w:styleId="mord">
    <w:name w:val="mord"/>
    <w:basedOn w:val="a0"/>
    <w:rsid w:val="00651786"/>
  </w:style>
  <w:style w:type="character" w:customStyle="1" w:styleId="mrel">
    <w:name w:val="mrel"/>
    <w:basedOn w:val="a0"/>
    <w:rsid w:val="00651786"/>
  </w:style>
  <w:style w:type="character" w:customStyle="1" w:styleId="mbin">
    <w:name w:val="mbin"/>
    <w:basedOn w:val="a0"/>
    <w:rsid w:val="00651786"/>
  </w:style>
  <w:style w:type="character" w:customStyle="1" w:styleId="vlist-s">
    <w:name w:val="vlist-s"/>
    <w:basedOn w:val="a0"/>
    <w:rsid w:val="00651786"/>
  </w:style>
  <w:style w:type="character" w:customStyle="1" w:styleId="mpunct">
    <w:name w:val="mpunct"/>
    <w:basedOn w:val="a0"/>
    <w:rsid w:val="00651786"/>
  </w:style>
  <w:style w:type="paragraph" w:styleId="ab">
    <w:name w:val="Normal (Web)"/>
    <w:basedOn w:val="a"/>
    <w:uiPriority w:val="99"/>
    <w:unhideWhenUsed/>
    <w:rsid w:val="006F5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6F5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C5112A"/>
    <w:rPr>
      <w:color w:val="0000FF"/>
      <w:u w:val="single"/>
    </w:rPr>
  </w:style>
  <w:style w:type="character" w:customStyle="1" w:styleId="innernumber">
    <w:name w:val="inner_number"/>
    <w:basedOn w:val="a0"/>
    <w:rsid w:val="00B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3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40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55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9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63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0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7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5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88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20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0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13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8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7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1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ontrol" Target="activeX/activeX4.xml"/><Relationship Id="rId2" Type="http://schemas.openxmlformats.org/officeDocument/2006/relationships/styles" Target="styles.xml"/><Relationship Id="rId16" Type="http://schemas.openxmlformats.org/officeDocument/2006/relationships/control" Target="activeX/activeX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ontrol" Target="activeX/activeX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PC-207</cp:lastModifiedBy>
  <cp:revision>2</cp:revision>
  <dcterms:created xsi:type="dcterms:W3CDTF">2025-11-11T08:20:00Z</dcterms:created>
  <dcterms:modified xsi:type="dcterms:W3CDTF">2025-11-11T08:20:00Z</dcterms:modified>
</cp:coreProperties>
</file>